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89" w:rsidRDefault="007F2889" w:rsidP="007F288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УЧРЕЖДЕНИЕ</w:t>
      </w:r>
    </w:p>
    <w:p w:rsidR="007F2889" w:rsidRDefault="007F2889" w:rsidP="007F2889">
      <w:pPr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 1</w:t>
      </w:r>
    </w:p>
    <w:p w:rsidR="007F2889" w:rsidRDefault="007F2889" w:rsidP="007F2889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 Дзержинского, 6,  г. Красновишерск, Пермского края,   Россия,  618590</w:t>
      </w:r>
    </w:p>
    <w:p w:rsidR="007F2889" w:rsidRDefault="007F2889" w:rsidP="007F28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ИНН  5941003676,  КПП  591901001, ОКОНХ   92400,   ОКПО  57450349, </w:t>
      </w:r>
    </w:p>
    <w:p w:rsidR="007F2889" w:rsidRDefault="007F2889" w:rsidP="007F28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УФК  по Пермскому краю (управление муниципальными учреждениями администрации </w:t>
      </w:r>
      <w:proofErr w:type="spellStart"/>
      <w:r>
        <w:rPr>
          <w:sz w:val="20"/>
          <w:szCs w:val="20"/>
        </w:rPr>
        <w:t>Красновишерского</w:t>
      </w:r>
      <w:proofErr w:type="spellEnd"/>
      <w:r>
        <w:rPr>
          <w:sz w:val="20"/>
          <w:szCs w:val="20"/>
        </w:rPr>
        <w:t xml:space="preserve"> муниципального района) л/с 06920370150 расчётный  счет  402048100600000000573  </w:t>
      </w:r>
    </w:p>
    <w:p w:rsidR="007F2889" w:rsidRDefault="007F2889" w:rsidP="007F2889">
      <w:pPr>
        <w:jc w:val="center"/>
        <w:rPr>
          <w:sz w:val="20"/>
          <w:szCs w:val="20"/>
        </w:rPr>
      </w:pPr>
      <w:r>
        <w:rPr>
          <w:sz w:val="20"/>
          <w:szCs w:val="20"/>
        </w:rPr>
        <w:t>в ГРКЦ ГУ Банка России по Пермскому краю    БИК  045773001</w:t>
      </w:r>
    </w:p>
    <w:p w:rsidR="007F2889" w:rsidRDefault="007F2889" w:rsidP="007F2889">
      <w:pPr>
        <w:jc w:val="center"/>
        <w:outlineLvl w:val="0"/>
      </w:pPr>
      <w:r>
        <w:rPr>
          <w:sz w:val="20"/>
          <w:szCs w:val="20"/>
        </w:rPr>
        <w:t xml:space="preserve">Телефон. 8 (34 243)  2 20 62                                     </w:t>
      </w:r>
    </w:p>
    <w:p w:rsidR="007F2889" w:rsidRDefault="007F2889" w:rsidP="007F2889"/>
    <w:p w:rsidR="007F2889" w:rsidRDefault="007F2889" w:rsidP="007F2889">
      <w:pPr>
        <w:jc w:val="center"/>
        <w:rPr>
          <w:sz w:val="20"/>
          <w:szCs w:val="20"/>
        </w:rPr>
      </w:pPr>
    </w:p>
    <w:p w:rsidR="007F2889" w:rsidRDefault="007F2889" w:rsidP="007F2889">
      <w:pPr>
        <w:rPr>
          <w:sz w:val="20"/>
          <w:szCs w:val="20"/>
        </w:rPr>
      </w:pPr>
      <w:r>
        <w:rPr>
          <w:u w:val="single"/>
        </w:rPr>
        <w:t>№ 129 от 27.10.2013</w:t>
      </w:r>
      <w:r>
        <w:t xml:space="preserve">                                              Начальнику Северного</w:t>
      </w:r>
    </w:p>
    <w:p w:rsidR="007F2889" w:rsidRDefault="007F2889" w:rsidP="007F2889">
      <w:pPr>
        <w:jc w:val="center"/>
      </w:pPr>
      <w:r>
        <w:t xml:space="preserve">                                                                   территориального отдела</w:t>
      </w:r>
    </w:p>
    <w:p w:rsidR="007F2889" w:rsidRDefault="007F2889" w:rsidP="007F2889">
      <w:pPr>
        <w:jc w:val="center"/>
      </w:pPr>
      <w:r>
        <w:t xml:space="preserve">                                                                            Управления </w:t>
      </w:r>
      <w:proofErr w:type="spellStart"/>
      <w:r>
        <w:t>Роспотребнадзора</w:t>
      </w:r>
      <w:proofErr w:type="spellEnd"/>
    </w:p>
    <w:p w:rsidR="007F2889" w:rsidRDefault="007F2889" w:rsidP="007F2889">
      <w:pPr>
        <w:jc w:val="center"/>
      </w:pPr>
      <w:r>
        <w:t xml:space="preserve">                                                           по Пермскому краю</w:t>
      </w:r>
    </w:p>
    <w:p w:rsidR="007F2889" w:rsidRDefault="007F2889" w:rsidP="007F2889">
      <w:pPr>
        <w:jc w:val="center"/>
      </w:pPr>
      <w:r>
        <w:t xml:space="preserve">                                                     А.А.Пономарёву</w:t>
      </w:r>
    </w:p>
    <w:p w:rsidR="007F2889" w:rsidRDefault="007F2889" w:rsidP="007F2889"/>
    <w:p w:rsidR="007F2889" w:rsidRDefault="007F2889" w:rsidP="007F2889">
      <w:pPr>
        <w:jc w:val="center"/>
        <w:outlineLvl w:val="0"/>
      </w:pPr>
      <w:r>
        <w:t xml:space="preserve">Информация по выполнению Предписания </w:t>
      </w:r>
    </w:p>
    <w:p w:rsidR="007F2889" w:rsidRDefault="007F2889" w:rsidP="007F2889">
      <w:pPr>
        <w:jc w:val="center"/>
      </w:pPr>
      <w:r>
        <w:rPr>
          <w:b/>
        </w:rPr>
        <w:t xml:space="preserve"> </w:t>
      </w:r>
      <w:proofErr w:type="spellStart"/>
      <w:r>
        <w:t>Роспотребнадзора</w:t>
      </w:r>
      <w:proofErr w:type="spellEnd"/>
      <w:r>
        <w:t xml:space="preserve"> № 14 от 8 февраля 2013 года</w:t>
      </w:r>
    </w:p>
    <w:p w:rsidR="007F2889" w:rsidRDefault="007F2889" w:rsidP="007F2889">
      <w:pPr>
        <w:jc w:val="both"/>
      </w:pPr>
    </w:p>
    <w:p w:rsidR="007F2889" w:rsidRDefault="007F2889" w:rsidP="007F2889">
      <w:pPr>
        <w:jc w:val="both"/>
      </w:pPr>
      <w:r>
        <w:t xml:space="preserve">     Всего 7 пунктов. К 1 октября 2013 года  необходимо выполнить 3 пункта. Выполнено 4 пункта.</w:t>
      </w:r>
    </w:p>
    <w:p w:rsidR="007F2889" w:rsidRDefault="007F2889" w:rsidP="007F2889">
      <w:pPr>
        <w:jc w:val="center"/>
      </w:pPr>
    </w:p>
    <w:tbl>
      <w:tblPr>
        <w:tblStyle w:val="a3"/>
        <w:tblW w:w="10368" w:type="dxa"/>
        <w:tblInd w:w="0" w:type="dxa"/>
        <w:tblLook w:val="01E0"/>
      </w:tblPr>
      <w:tblGrid>
        <w:gridCol w:w="644"/>
        <w:gridCol w:w="5584"/>
        <w:gridCol w:w="4140"/>
      </w:tblGrid>
      <w:tr w:rsidR="007F2889" w:rsidTr="00CF50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№</w:t>
            </w:r>
          </w:p>
          <w:p w:rsidR="007F2889" w:rsidRDefault="007F2889" w:rsidP="00CF50C7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pPr>
              <w:jc w:val="center"/>
            </w:pPr>
            <w:r>
              <w:t>Выявленные  нарушения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Отметка о выполнении </w:t>
            </w:r>
          </w:p>
        </w:tc>
      </w:tr>
      <w:tr w:rsidR="007F2889" w:rsidTr="00CF50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Групповая ячейка группы для детей младенческого и раннего возраста 2А (дети от 1 гола до 1,5 лет) расположена на 2 этаже, что не соответствует требованиям п.4.2 </w:t>
            </w:r>
            <w:proofErr w:type="spellStart"/>
            <w:r>
              <w:t>САНПиН</w:t>
            </w:r>
            <w:proofErr w:type="spellEnd"/>
            <w:r>
              <w:t xml:space="preserve"> 2.4.1.2660-10</w:t>
            </w:r>
          </w:p>
          <w:p w:rsidR="007F2889" w:rsidRDefault="007F2889" w:rsidP="00CF50C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Выполнено. Согласно приказу по учреждению от 31.05.2013 года № 43 «О переводе детей» дети группы 2А переведены в другое групповоё помещение, расположенное на 1 этаже </w:t>
            </w:r>
          </w:p>
        </w:tc>
      </w:tr>
      <w:tr w:rsidR="007F2889" w:rsidTr="00CF50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Раздевальная группы для детей младенческого и раннего возраста 2А расположена в фойе первого этажа детского сада, а не в отдельном помещении, что не соответствует требованиям п.4.11 </w:t>
            </w:r>
            <w:proofErr w:type="spellStart"/>
            <w:r>
              <w:t>САНПиН</w:t>
            </w:r>
            <w:proofErr w:type="spellEnd"/>
            <w:r>
              <w:t xml:space="preserve"> 2.4.1.2660-10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Выполнено. Раздевалка находится в отдельном помещении (прилагается копия технического паспорта на  первый этаж)</w:t>
            </w:r>
          </w:p>
        </w:tc>
      </w:tr>
      <w:tr w:rsidR="007F2889" w:rsidTr="00CF50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Игровая группы 2А  - 23,9 кв.м., площадь на 1 ребёнка 1,8 кв.м., при норме не менее 2,5 кв.м.,  что не соответствует требованиям п.4.10  </w:t>
            </w:r>
            <w:proofErr w:type="spellStart"/>
            <w:r>
              <w:t>САНПиН</w:t>
            </w:r>
            <w:proofErr w:type="spellEnd"/>
            <w:r>
              <w:t xml:space="preserve"> 2.4.1.2660-10</w:t>
            </w:r>
          </w:p>
          <w:p w:rsidR="007F2889" w:rsidRDefault="007F2889" w:rsidP="00CF50C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Выполнено.  Площадь игровой составляет 48,9 квадратных метра при списочном составе 19 человек (2,57 на одного ребёнка) </w:t>
            </w:r>
          </w:p>
        </w:tc>
      </w:tr>
      <w:tr w:rsidR="007F2889" w:rsidTr="00CF50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 xml:space="preserve">Раздевальная группы для детей младенческого и раннего возраста 2А  не оборудована шкафом для верхней одежды персонала, что не соответствует требованиям п.6.2 </w:t>
            </w:r>
            <w:proofErr w:type="spellStart"/>
            <w:r>
              <w:t>САНПиН</w:t>
            </w:r>
            <w:proofErr w:type="spellEnd"/>
            <w:r>
              <w:t xml:space="preserve"> 2.4.1.2660-10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89" w:rsidRDefault="007F2889" w:rsidP="00CF50C7">
            <w:r>
              <w:t>Выполнено. В раздевальном помещении имеется отдельное помещение для персонала.</w:t>
            </w:r>
          </w:p>
        </w:tc>
      </w:tr>
    </w:tbl>
    <w:p w:rsidR="007F2889" w:rsidRDefault="007F2889" w:rsidP="007F2889">
      <w:pPr>
        <w:jc w:val="both"/>
      </w:pPr>
    </w:p>
    <w:p w:rsidR="007F2889" w:rsidRDefault="007F2889" w:rsidP="007F2889">
      <w:pPr>
        <w:jc w:val="center"/>
      </w:pPr>
    </w:p>
    <w:p w:rsidR="007F2889" w:rsidRDefault="007F2889" w:rsidP="007F2889">
      <w:pPr>
        <w:jc w:val="center"/>
      </w:pPr>
    </w:p>
    <w:p w:rsidR="007F2889" w:rsidRDefault="007F2889" w:rsidP="007F2889">
      <w:pPr>
        <w:framePr w:h="150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116320" cy="782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89" w:rsidRDefault="007F2889" w:rsidP="007F2889">
      <w:pPr>
        <w:jc w:val="center"/>
      </w:pPr>
    </w:p>
    <w:p w:rsidR="007F2889" w:rsidRDefault="007F2889" w:rsidP="007F2889">
      <w:pPr>
        <w:jc w:val="center"/>
      </w:pPr>
    </w:p>
    <w:p w:rsidR="007F2889" w:rsidRDefault="007F2889" w:rsidP="007F2889">
      <w:pPr>
        <w:jc w:val="center"/>
      </w:pPr>
    </w:p>
    <w:p w:rsidR="007F2889" w:rsidRDefault="007F2889" w:rsidP="007F2889">
      <w:pPr>
        <w:jc w:val="center"/>
      </w:pPr>
    </w:p>
    <w:p w:rsidR="007F2889" w:rsidRDefault="007F2889" w:rsidP="007F2889"/>
    <w:p w:rsidR="00FA6411" w:rsidRDefault="00FA6411"/>
    <w:sectPr w:rsidR="00FA6411" w:rsidSect="00172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F2889"/>
    <w:rsid w:val="007F2889"/>
    <w:rsid w:val="00A407D3"/>
    <w:rsid w:val="00AE273A"/>
    <w:rsid w:val="00B15B97"/>
    <w:rsid w:val="00C83CB7"/>
    <w:rsid w:val="00D65BF3"/>
    <w:rsid w:val="00FA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2013-11-20T10:36:00Z</dcterms:created>
  <dcterms:modified xsi:type="dcterms:W3CDTF">2013-11-20T10:36:00Z</dcterms:modified>
</cp:coreProperties>
</file>