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5A" w:rsidRDefault="00F6495A" w:rsidP="00F649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1 "Антошка"</w:t>
      </w:r>
    </w:p>
    <w:p w:rsidR="00F6495A" w:rsidRDefault="00F6495A" w:rsidP="00F6495A">
      <w:pPr>
        <w:jc w:val="center"/>
        <w:rPr>
          <w:sz w:val="28"/>
          <w:szCs w:val="28"/>
        </w:rPr>
      </w:pPr>
    </w:p>
    <w:p w:rsidR="00F6495A" w:rsidRDefault="00FD4DD8" w:rsidP="00F6495A">
      <w:pPr>
        <w:jc w:val="center"/>
        <w:rPr>
          <w:sz w:val="28"/>
          <w:szCs w:val="28"/>
        </w:rPr>
      </w:pPr>
      <w:r w:rsidRPr="00FD4DD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2pt;height:97.6pt" fillcolor="#06c" strokecolor="#9cf" strokeweight="1.5pt">
            <v:shadow on="t" color="#900"/>
            <v:textpath style="font-family:&quot;Impact&quot;;v-text-kern:t" trim="t" fitpath="t" string="Рекомендации специалистов &#10;по приобщению детей&#10; дошкольного возраста&#10; к чтению&#10;"/>
          </v:shape>
        </w:pict>
      </w:r>
    </w:p>
    <w:p w:rsidR="00E72D53" w:rsidRDefault="00F6495A" w:rsidP="00E72D53">
      <w:pPr>
        <w:jc w:val="center"/>
        <w:rPr>
          <w:sz w:val="24"/>
          <w:szCs w:val="24"/>
        </w:rPr>
      </w:pPr>
      <w:r w:rsidRPr="00F6495A">
        <w:rPr>
          <w:noProof/>
          <w:sz w:val="24"/>
          <w:szCs w:val="24"/>
          <w:lang w:eastAsia="ru-RU"/>
        </w:rPr>
        <w:drawing>
          <wp:inline distT="0" distB="0" distL="0" distR="0">
            <wp:extent cx="4664075" cy="3111813"/>
            <wp:effectExtent l="19050" t="0" r="3175" b="0"/>
            <wp:docPr id="1" name="Рисунок 5" descr="C:\Users\Андрей\Desktop\568.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568.2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1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5A" w:rsidRDefault="00F6495A" w:rsidP="00E72D53">
      <w:pPr>
        <w:jc w:val="center"/>
        <w:rPr>
          <w:sz w:val="24"/>
          <w:szCs w:val="24"/>
        </w:rPr>
      </w:pPr>
    </w:p>
    <w:p w:rsidR="00F6495A" w:rsidRDefault="00F6495A" w:rsidP="00F6495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C2214B" w:rsidRPr="00E72D53" w:rsidRDefault="00C2214B" w:rsidP="00C2214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72D53">
        <w:lastRenderedPageBreak/>
        <w:t>– выбирать книги в соответствии с возрастными особенностями ребенка (книги «на вырост» – не лучшее чтение)</w:t>
      </w:r>
      <w:r w:rsidRPr="00E72D53">
        <w:br/>
        <w:t>– начинать знакомство с книгой можно с совместного рассматривания иллюстраций (и не только с маленькими детьми)</w:t>
      </w:r>
      <w:r w:rsidRPr="00E72D53">
        <w:br/>
        <w:t>– учитывать индивидуальные особенности ребенка</w:t>
      </w:r>
      <w:r w:rsidRPr="00E72D53">
        <w:br/>
        <w:t>– спрашивайте мнение ребенка о поступках и событиях</w:t>
      </w:r>
      <w:r w:rsidRPr="00E72D53">
        <w:br/>
        <w:t>– не превращайте обсуждение в допрос</w:t>
      </w:r>
      <w:r w:rsidRPr="00E72D53">
        <w:br/>
        <w:t>– высказывайте свое мнение только после того, как ребенок попробует изложить свою точку зрения (даже если он маленький)</w:t>
      </w:r>
      <w:r w:rsidRPr="00E72D53">
        <w:br/>
        <w:t>– избегайте манипулирования: не ждите от ребенка одобряемых вами ответов</w:t>
      </w:r>
      <w:r w:rsidRPr="00E72D53">
        <w:br/>
        <w:t>– учите ребенка аргументировать свою позицию</w:t>
      </w:r>
      <w:r w:rsidRPr="00E72D53">
        <w:br/>
        <w:t>– спрашивайте не только об оценке событий, но и о чувствах самого ребенка по поводу их</w:t>
      </w:r>
      <w:r w:rsidRPr="00E72D53">
        <w:br/>
        <w:t>– узнавайте о его мнении о чувствах разных героев (не только положительных)</w:t>
      </w:r>
      <w:r w:rsidRPr="00E72D53">
        <w:br/>
        <w:t>– поощряйте ребенка, если во время чтения он задает вам вопросы (даже если они неуместны или недостаточно «умны» на ваш взгляд)</w:t>
      </w:r>
      <w:r w:rsidRPr="00E72D53">
        <w:br/>
        <w:t>– вместо милого для вас пересказа прочитанного устройте общее обсуждение</w:t>
      </w:r>
      <w:r w:rsidRPr="00E72D53">
        <w:br/>
        <w:t>– не наказывайте ребенка отказом от совместного чтения</w:t>
      </w:r>
      <w:r w:rsidRPr="00E72D53">
        <w:br/>
        <w:t>– чтение в раннем и дошкольном возрасте целесообразно чередовать с игровыми моментами (разыграть по ролям диалог, сценку из книжки и др.)</w:t>
      </w:r>
      <w:r w:rsidRPr="00E72D53">
        <w:br/>
        <w:t xml:space="preserve">– используйте </w:t>
      </w:r>
      <w:proofErr w:type="spellStart"/>
      <w:r w:rsidRPr="00E72D53">
        <w:t>мультисенсорный</w:t>
      </w:r>
      <w:proofErr w:type="spellEnd"/>
      <w:r w:rsidRPr="00E72D53">
        <w:t xml:space="preserve"> подход при организации чтения: дайте возможность детям посмотреть и исследовать предметы, о которых идет речь в книге (веретено, печь, необычный головной убор и др.)</w:t>
      </w:r>
      <w:r w:rsidRPr="00E72D53">
        <w:br/>
        <w:t>– получайте взаимное удовольствие от совместного чтения.</w:t>
      </w:r>
    </w:p>
    <w:p w:rsidR="00C2214B" w:rsidRDefault="00C2214B" w:rsidP="00F6495A">
      <w:pPr>
        <w:jc w:val="center"/>
        <w:rPr>
          <w:sz w:val="28"/>
          <w:szCs w:val="28"/>
        </w:rPr>
      </w:pPr>
    </w:p>
    <w:p w:rsidR="00F6495A" w:rsidRPr="00E72D53" w:rsidRDefault="00F6495A" w:rsidP="00E72D53">
      <w:pPr>
        <w:jc w:val="center"/>
        <w:rPr>
          <w:sz w:val="24"/>
          <w:szCs w:val="24"/>
        </w:rPr>
      </w:pPr>
    </w:p>
    <w:sectPr w:rsidR="00F6495A" w:rsidRPr="00E72D53" w:rsidSect="00E72D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2D53"/>
    <w:rsid w:val="001C3E7D"/>
    <w:rsid w:val="00B52B02"/>
    <w:rsid w:val="00C2214B"/>
    <w:rsid w:val="00E72D53"/>
    <w:rsid w:val="00F6495A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2017-11-09T03:44:00Z</cp:lastPrinted>
  <dcterms:created xsi:type="dcterms:W3CDTF">2017-11-05T10:18:00Z</dcterms:created>
  <dcterms:modified xsi:type="dcterms:W3CDTF">2017-11-13T04:28:00Z</dcterms:modified>
</cp:coreProperties>
</file>